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atLeast"/>
        <w:rPr>
          <w:rFonts w:ascii="Microsoft YaHei" w:hAnsi="Microsoft YaHei" w:eastAsia="SimHei"/>
          <w:color w:val="333333"/>
          <w:sz w:val="18"/>
          <w:szCs w:val="18"/>
        </w:rPr>
      </w:pPr>
      <w:r>
        <w:rPr>
          <w:rFonts w:hint="eastAsia" w:ascii="SimHei" w:hAnsi="SimHei" w:eastAsia="SimHei"/>
          <w:color w:val="333333"/>
          <w:sz w:val="36"/>
          <w:szCs w:val="36"/>
        </w:rPr>
        <w:t>附件2</w:t>
      </w:r>
    </w:p>
    <w:p>
      <w:pPr>
        <w:pStyle w:val="2"/>
        <w:spacing w:before="233"/>
        <w:ind w:firstLine="0"/>
        <w:jc w:val="center"/>
        <w:rPr>
          <w:rFonts w:ascii="SimHei" w:hAnsi="SimHei" w:eastAsia="SimHei" w:cs="SimSun"/>
          <w:color w:val="333333"/>
          <w:kern w:val="0"/>
          <w:lang w:val="en-US" w:bidi="ar-SA"/>
        </w:rPr>
      </w:pPr>
      <w:bookmarkStart w:id="0" w:name="_GoBack"/>
      <w:r>
        <w:rPr>
          <w:rFonts w:hint="eastAsia" w:ascii="SimHei" w:hAnsi="SimHei" w:eastAsia="SimHei" w:cs="SimSun"/>
          <w:color w:val="333333"/>
          <w:kern w:val="0"/>
          <w:lang w:val="en-US" w:bidi="ar-SA"/>
        </w:rPr>
        <w:t>考试人员健康管理信息采集表</w:t>
      </w:r>
      <w:bookmarkEnd w:id="0"/>
    </w:p>
    <w:p>
      <w:pPr>
        <w:rPr>
          <w:lang w:val="zh-CN" w:bidi="zh-CN"/>
        </w:rPr>
      </w:pPr>
    </w:p>
    <w:tbl>
      <w:tblPr>
        <w:tblStyle w:val="7"/>
        <w:tblW w:w="90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672"/>
        <w:gridCol w:w="812"/>
        <w:gridCol w:w="1159"/>
        <w:gridCol w:w="943"/>
        <w:gridCol w:w="2028"/>
        <w:gridCol w:w="1116"/>
        <w:gridCol w:w="1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7747" w:type="dxa"/>
            <w:gridSpan w:val="7"/>
          </w:tcPr>
          <w:p>
            <w:pPr>
              <w:pStyle w:val="6"/>
              <w:spacing w:before="33"/>
              <w:ind w:left="2691" w:right="266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304" w:type="dxa"/>
            <w:tcBorders>
              <w:top w:val="nil"/>
            </w:tcBorders>
          </w:tcPr>
          <w:p>
            <w:pPr>
              <w:pStyle w:val="6"/>
              <w:spacing w:before="23"/>
              <w:ind w:left="323"/>
              <w:rPr>
                <w:sz w:val="18"/>
                <w:lang w:eastAsia="en-US"/>
              </w:rPr>
            </w:pPr>
            <w:r>
              <w:rPr>
                <w:spacing w:val="28"/>
                <w:sz w:val="18"/>
                <w:lang w:eastAsia="en-US"/>
              </w:rPr>
              <w:t>情 形</w:t>
            </w:r>
          </w:p>
          <w:p>
            <w:pPr>
              <w:pStyle w:val="6"/>
              <w:rPr>
                <w:rFonts w:ascii="PMingLiU"/>
                <w:sz w:val="18"/>
                <w:lang w:eastAsia="en-US"/>
              </w:rPr>
            </w:pPr>
          </w:p>
          <w:p>
            <w:pPr>
              <w:pStyle w:val="6"/>
              <w:rPr>
                <w:rFonts w:ascii="PMingLiU"/>
                <w:sz w:val="18"/>
                <w:lang w:eastAsia="en-US"/>
              </w:rPr>
            </w:pPr>
          </w:p>
          <w:p>
            <w:pPr>
              <w:pStyle w:val="6"/>
              <w:rPr>
                <w:rFonts w:ascii="PMingLiU"/>
                <w:sz w:val="18"/>
                <w:lang w:eastAsia="en-US"/>
              </w:rPr>
            </w:pPr>
          </w:p>
          <w:p>
            <w:pPr>
              <w:pStyle w:val="6"/>
              <w:spacing w:before="12"/>
              <w:rPr>
                <w:rFonts w:ascii="PMingLiU"/>
                <w:sz w:val="14"/>
                <w:lang w:eastAsia="en-US"/>
              </w:rPr>
            </w:pPr>
          </w:p>
          <w:p>
            <w:pPr>
              <w:pStyle w:val="6"/>
              <w:ind w:left="323"/>
              <w:rPr>
                <w:sz w:val="18"/>
                <w:lang w:eastAsia="en-US"/>
              </w:rPr>
            </w:pPr>
            <w:r>
              <w:rPr>
                <w:spacing w:val="28"/>
                <w:sz w:val="18"/>
                <w:lang w:eastAsia="en-US"/>
              </w:rPr>
              <w:t>姓 名</w:t>
            </w:r>
          </w:p>
        </w:tc>
        <w:tc>
          <w:tcPr>
            <w:tcW w:w="1484" w:type="dxa"/>
            <w:gridSpan w:val="2"/>
          </w:tcPr>
          <w:p>
            <w:pPr>
              <w:pStyle w:val="6"/>
              <w:spacing w:before="9"/>
              <w:rPr>
                <w:rFonts w:ascii="PMingLiU"/>
                <w:sz w:val="12"/>
                <w:lang w:eastAsia="en-US"/>
              </w:rPr>
            </w:pPr>
          </w:p>
          <w:p>
            <w:pPr>
              <w:pStyle w:val="6"/>
              <w:spacing w:line="309" w:lineRule="auto"/>
              <w:ind w:left="117" w:right="106" w:firstLine="15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</w:t>
            </w:r>
            <w:r>
              <w:rPr>
                <w:spacing w:val="-13"/>
                <w:sz w:val="18"/>
                <w:lang w:eastAsia="en-US"/>
              </w:rPr>
              <w:t xml:space="preserve"> 天内国内</w:t>
            </w:r>
            <w:r>
              <w:rPr>
                <w:spacing w:val="-9"/>
                <w:sz w:val="18"/>
                <w:lang w:eastAsia="en-US"/>
              </w:rPr>
              <w:t>中、高风险等疫</w:t>
            </w:r>
            <w:r>
              <w:rPr>
                <w:spacing w:val="-5"/>
                <w:sz w:val="18"/>
                <w:lang w:eastAsia="en-US"/>
              </w:rPr>
              <w:t>情重点地区旅居</w:t>
            </w:r>
            <w:r>
              <w:rPr>
                <w:spacing w:val="-3"/>
                <w:sz w:val="18"/>
                <w:lang w:eastAsia="en-US"/>
              </w:rPr>
              <w:t>地（县</w:t>
            </w:r>
            <w:r>
              <w:rPr>
                <w:sz w:val="18"/>
                <w:lang w:eastAsia="en-US"/>
              </w:rPr>
              <w:t>（</w:t>
            </w:r>
            <w:r>
              <w:rPr>
                <w:spacing w:val="-2"/>
                <w:sz w:val="18"/>
                <w:lang w:eastAsia="en-US"/>
              </w:rPr>
              <w:t>市、</w:t>
            </w:r>
          </w:p>
          <w:p>
            <w:pPr>
              <w:pStyle w:val="6"/>
              <w:spacing w:before="4"/>
              <w:ind w:left="517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区</w:t>
            </w:r>
            <w:r>
              <w:rPr>
                <w:spacing w:val="-92"/>
                <w:sz w:val="18"/>
                <w:lang w:eastAsia="en-US"/>
              </w:rPr>
              <w:t>）</w:t>
            </w:r>
            <w:r>
              <w:rPr>
                <w:sz w:val="18"/>
                <w:lang w:eastAsia="en-US"/>
              </w:rPr>
              <w:t>）</w:t>
            </w:r>
          </w:p>
        </w:tc>
        <w:tc>
          <w:tcPr>
            <w:tcW w:w="1159" w:type="dxa"/>
          </w:tcPr>
          <w:p>
            <w:pPr>
              <w:pStyle w:val="6"/>
              <w:spacing w:before="6"/>
              <w:rPr>
                <w:rFonts w:ascii="PMingLiU"/>
                <w:sz w:val="23"/>
                <w:lang w:eastAsia="en-US"/>
              </w:rPr>
            </w:pPr>
          </w:p>
          <w:p>
            <w:pPr>
              <w:pStyle w:val="6"/>
              <w:spacing w:before="1" w:line="309" w:lineRule="auto"/>
              <w:ind w:left="75" w:right="69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 天内境外旅居地</w:t>
            </w:r>
          </w:p>
          <w:p>
            <w:pPr>
              <w:pStyle w:val="6"/>
              <w:spacing w:line="309" w:lineRule="auto"/>
              <w:ind w:left="200" w:right="19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（国家地区）</w:t>
            </w:r>
          </w:p>
        </w:tc>
        <w:tc>
          <w:tcPr>
            <w:tcW w:w="943" w:type="dxa"/>
          </w:tcPr>
          <w:p>
            <w:pPr>
              <w:pStyle w:val="6"/>
              <w:spacing w:before="9"/>
              <w:rPr>
                <w:rFonts w:ascii="PMingLiU"/>
                <w:sz w:val="12"/>
                <w:lang w:eastAsia="en-US"/>
              </w:rPr>
            </w:pPr>
          </w:p>
          <w:p>
            <w:pPr>
              <w:pStyle w:val="6"/>
              <w:spacing w:line="312" w:lineRule="auto"/>
              <w:ind w:left="106" w:right="9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居住社区21 天内发生疫情</w:t>
            </w:r>
          </w:p>
          <w:p>
            <w:pPr>
              <w:pStyle w:val="6"/>
              <w:spacing w:line="226" w:lineRule="exact"/>
              <w:ind w:left="103" w:right="97"/>
              <w:jc w:val="center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①是</w:t>
            </w:r>
          </w:p>
          <w:p>
            <w:pPr>
              <w:pStyle w:val="6"/>
              <w:spacing w:before="68"/>
              <w:ind w:left="103" w:right="97"/>
              <w:jc w:val="center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②否</w:t>
            </w:r>
          </w:p>
        </w:tc>
        <w:tc>
          <w:tcPr>
            <w:tcW w:w="2028" w:type="dxa"/>
          </w:tcPr>
          <w:p>
            <w:pPr>
              <w:pStyle w:val="6"/>
              <w:spacing w:before="9"/>
              <w:rPr>
                <w:rFonts w:ascii="PMingLiU"/>
                <w:sz w:val="12"/>
                <w:lang w:eastAsia="en-US"/>
              </w:rPr>
            </w:pPr>
          </w:p>
          <w:p>
            <w:pPr>
              <w:pStyle w:val="6"/>
              <w:ind w:left="10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属于下面哪种情形</w:t>
            </w:r>
          </w:p>
          <w:p>
            <w:pPr>
              <w:pStyle w:val="6"/>
              <w:spacing w:before="70"/>
              <w:ind w:left="10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①确诊病例</w:t>
            </w:r>
          </w:p>
          <w:p>
            <w:pPr>
              <w:pStyle w:val="6"/>
              <w:spacing w:before="67"/>
              <w:ind w:left="10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②无症状感染者</w:t>
            </w:r>
          </w:p>
          <w:p>
            <w:pPr>
              <w:pStyle w:val="6"/>
              <w:spacing w:before="67"/>
              <w:ind w:left="107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③密切接触者</w:t>
            </w:r>
          </w:p>
          <w:p>
            <w:pPr>
              <w:pStyle w:val="6"/>
              <w:spacing w:before="67"/>
              <w:ind w:left="107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④以上都不是</w:t>
            </w:r>
          </w:p>
        </w:tc>
        <w:tc>
          <w:tcPr>
            <w:tcW w:w="1116" w:type="dxa"/>
          </w:tcPr>
          <w:p>
            <w:pPr>
              <w:pStyle w:val="6"/>
              <w:spacing w:before="9"/>
              <w:rPr>
                <w:rFonts w:ascii="PMingLiU"/>
                <w:sz w:val="12"/>
                <w:lang w:eastAsia="en-US"/>
              </w:rPr>
            </w:pPr>
          </w:p>
          <w:p>
            <w:pPr>
              <w:pStyle w:val="6"/>
              <w:spacing w:line="312" w:lineRule="auto"/>
              <w:ind w:left="112" w:right="5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是否解除医学隔离观察</w:t>
            </w:r>
          </w:p>
          <w:p>
            <w:pPr>
              <w:pStyle w:val="6"/>
              <w:spacing w:line="229" w:lineRule="exact"/>
              <w:ind w:left="108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①是</w:t>
            </w:r>
          </w:p>
          <w:p>
            <w:pPr>
              <w:pStyle w:val="6"/>
              <w:spacing w:before="67"/>
              <w:ind w:left="108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②否</w:t>
            </w:r>
          </w:p>
          <w:p>
            <w:pPr>
              <w:pStyle w:val="6"/>
              <w:spacing w:before="68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③不属于</w:t>
            </w:r>
          </w:p>
        </w:tc>
        <w:tc>
          <w:tcPr>
            <w:tcW w:w="1017" w:type="dxa"/>
          </w:tcPr>
          <w:p>
            <w:pPr>
              <w:pStyle w:val="6"/>
              <w:spacing w:before="6"/>
              <w:rPr>
                <w:rFonts w:ascii="PMingLiU"/>
                <w:sz w:val="23"/>
                <w:lang w:eastAsia="en-US"/>
              </w:rPr>
            </w:pPr>
          </w:p>
          <w:p>
            <w:pPr>
              <w:pStyle w:val="6"/>
              <w:spacing w:before="1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核酸检测</w:t>
            </w:r>
          </w:p>
          <w:p>
            <w:pPr>
              <w:pStyle w:val="6"/>
              <w:spacing w:before="67"/>
              <w:ind w:left="108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①阳性</w:t>
            </w:r>
          </w:p>
          <w:p>
            <w:pPr>
              <w:pStyle w:val="6"/>
              <w:spacing w:before="67"/>
              <w:ind w:left="108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②阴性</w:t>
            </w:r>
          </w:p>
          <w:p>
            <w:pPr>
              <w:pStyle w:val="6"/>
              <w:spacing w:before="67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04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84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16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017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051" w:type="dxa"/>
            <w:gridSpan w:val="8"/>
          </w:tcPr>
          <w:p>
            <w:pPr>
              <w:pStyle w:val="6"/>
              <w:spacing w:before="33"/>
              <w:ind w:left="3279" w:right="3259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健康监测（自考前 14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04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6"/>
              <w:rPr>
                <w:rFonts w:ascii="PMingLiU"/>
                <w:sz w:val="13"/>
                <w:lang w:eastAsia="en-US"/>
              </w:rPr>
            </w:pPr>
          </w:p>
          <w:p>
            <w:pPr>
              <w:pStyle w:val="6"/>
              <w:ind w:left="13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  <w:vMerge w:val="restart"/>
          </w:tcPr>
          <w:p>
            <w:pPr>
              <w:pStyle w:val="6"/>
              <w:spacing w:before="33"/>
              <w:ind w:left="39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是否有以下症状</w:t>
            </w:r>
          </w:p>
          <w:p>
            <w:pPr>
              <w:pStyle w:val="6"/>
              <w:spacing w:before="67" w:line="312" w:lineRule="auto"/>
              <w:ind w:left="124" w:right="110"/>
              <w:jc w:val="both"/>
              <w:rPr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①发热②乏力③咳嗽或打喷嚏④咽痛⑤腹泻⑥ 呕吐⑦黄疸⑧皮疹⑨结</w:t>
            </w:r>
          </w:p>
          <w:p>
            <w:pPr>
              <w:pStyle w:val="6"/>
              <w:spacing w:line="226" w:lineRule="exact"/>
              <w:ind w:left="39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>
            <w:pPr>
              <w:pStyle w:val="6"/>
              <w:rPr>
                <w:rFonts w:ascii="PMingLiU"/>
                <w:sz w:val="13"/>
                <w:lang w:eastAsia="en-US"/>
              </w:rPr>
            </w:pPr>
          </w:p>
          <w:p>
            <w:pPr>
              <w:pStyle w:val="6"/>
              <w:ind w:left="17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如出现以上所列症状，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6"/>
              <w:spacing w:before="9"/>
              <w:rPr>
                <w:rFonts w:ascii="PMingLiU"/>
                <w:sz w:val="12"/>
                <w:lang w:eastAsia="en-US"/>
              </w:rPr>
            </w:pPr>
          </w:p>
          <w:p>
            <w:pPr>
              <w:pStyle w:val="6"/>
              <w:ind w:left="75" w:right="6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6"/>
              <w:spacing w:before="28"/>
              <w:ind w:left="157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监测</w:t>
            </w:r>
          </w:p>
          <w:p>
            <w:pPr>
              <w:pStyle w:val="6"/>
              <w:spacing w:before="70"/>
              <w:ind w:left="157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6"/>
              <w:spacing w:before="28"/>
              <w:ind w:left="136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①红码</w:t>
            </w:r>
          </w:p>
          <w:p>
            <w:pPr>
              <w:pStyle w:val="6"/>
              <w:spacing w:before="70"/>
              <w:ind w:left="136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6"/>
              <w:spacing w:before="9"/>
              <w:rPr>
                <w:rFonts w:ascii="PMingLiU"/>
                <w:sz w:val="12"/>
                <w:lang w:eastAsia="en-US"/>
              </w:rPr>
            </w:pPr>
          </w:p>
          <w:p>
            <w:pPr>
              <w:pStyle w:val="6"/>
              <w:ind w:left="31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6"/>
              <w:spacing w:before="9"/>
              <w:rPr>
                <w:rFonts w:ascii="PMingLiU"/>
                <w:sz w:val="12"/>
                <w:lang w:eastAsia="en-US"/>
              </w:rPr>
            </w:pPr>
          </w:p>
          <w:p>
            <w:pPr>
              <w:pStyle w:val="6"/>
              <w:ind w:left="2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晚体温</w:t>
            </w: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>
            <w:pPr>
              <w:pStyle w:val="6"/>
              <w:spacing w:before="28"/>
              <w:ind w:left="238" w:right="22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是否排除疑似传染病</w:t>
            </w:r>
          </w:p>
          <w:p>
            <w:pPr>
              <w:pStyle w:val="6"/>
              <w:spacing w:before="70"/>
              <w:ind w:left="233" w:right="22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①是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04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6"/>
              <w:spacing w:before="28"/>
              <w:ind w:left="13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>
            <w:pPr>
              <w:pStyle w:val="6"/>
              <w:spacing w:before="28"/>
              <w:ind w:left="233" w:right="22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75" w:right="6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75" w:right="6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75" w:right="6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75" w:right="6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75" w:right="6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304" w:type="dxa"/>
          </w:tcPr>
          <w:p>
            <w:pPr>
              <w:pStyle w:val="6"/>
              <w:spacing w:before="33"/>
              <w:ind w:left="75" w:right="6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考试</w:t>
            </w:r>
            <w:r>
              <w:rPr>
                <w:rFonts w:hint="eastAsia"/>
                <w:sz w:val="18"/>
                <w:lang w:eastAsia="en-US"/>
              </w:rPr>
              <w:t>当</w:t>
            </w:r>
            <w:r>
              <w:rPr>
                <w:sz w:val="18"/>
                <w:lang w:eastAsia="en-US"/>
              </w:rPr>
              <w:t>天</w:t>
            </w:r>
          </w:p>
        </w:tc>
        <w:tc>
          <w:tcPr>
            <w:tcW w:w="67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159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943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028" w:type="dxa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6"/>
              <w:rPr>
                <w:rFonts w:ascii="Times New Roman"/>
                <w:sz w:val="20"/>
                <w:lang w:eastAsia="en-US"/>
              </w:rPr>
            </w:pPr>
          </w:p>
        </w:tc>
      </w:tr>
    </w:tbl>
    <w:p>
      <w:pPr>
        <w:tabs>
          <w:tab w:val="left" w:pos="5092"/>
        </w:tabs>
        <w:spacing w:line="401" w:lineRule="auto"/>
        <w:ind w:firstLine="548" w:firstLineChars="200"/>
        <w:rPr>
          <w:sz w:val="28"/>
        </w:rPr>
      </w:pPr>
      <w:r>
        <w:rPr>
          <w:spacing w:val="-3"/>
          <w:sz w:val="28"/>
        </w:rPr>
        <w:t>本人承诺：</w:t>
      </w:r>
      <w:r>
        <w:rPr>
          <w:spacing w:val="-5"/>
          <w:sz w:val="28"/>
        </w:rPr>
        <w:t>以</w:t>
      </w:r>
      <w:r>
        <w:rPr>
          <w:spacing w:val="-3"/>
          <w:sz w:val="28"/>
        </w:rPr>
        <w:t>上</w:t>
      </w:r>
      <w:r>
        <w:rPr>
          <w:spacing w:val="-5"/>
          <w:sz w:val="28"/>
        </w:rPr>
        <w:t>信</w:t>
      </w:r>
      <w:r>
        <w:rPr>
          <w:spacing w:val="-3"/>
          <w:sz w:val="28"/>
        </w:rPr>
        <w:t>息属实，如</w:t>
      </w:r>
      <w:r>
        <w:rPr>
          <w:spacing w:val="-5"/>
          <w:sz w:val="28"/>
        </w:rPr>
        <w:t>有</w:t>
      </w:r>
      <w:r>
        <w:rPr>
          <w:spacing w:val="-3"/>
          <w:sz w:val="28"/>
        </w:rPr>
        <w:t>虚</w:t>
      </w:r>
      <w:r>
        <w:rPr>
          <w:spacing w:val="-5"/>
          <w:sz w:val="28"/>
        </w:rPr>
        <w:t>报</w:t>
      </w:r>
      <w:r>
        <w:rPr>
          <w:spacing w:val="-3"/>
          <w:sz w:val="28"/>
        </w:rPr>
        <w:t>、瞒报，愿</w:t>
      </w:r>
      <w:r>
        <w:rPr>
          <w:spacing w:val="-5"/>
          <w:sz w:val="28"/>
        </w:rPr>
        <w:t>承</w:t>
      </w:r>
      <w:r>
        <w:rPr>
          <w:spacing w:val="-3"/>
          <w:sz w:val="28"/>
        </w:rPr>
        <w:t>担</w:t>
      </w:r>
      <w:r>
        <w:rPr>
          <w:spacing w:val="-5"/>
          <w:sz w:val="28"/>
        </w:rPr>
        <w:t>责</w:t>
      </w:r>
      <w:r>
        <w:rPr>
          <w:spacing w:val="-3"/>
          <w:sz w:val="28"/>
        </w:rPr>
        <w:t>任及</w:t>
      </w:r>
      <w:r>
        <w:rPr>
          <w:sz w:val="28"/>
        </w:rPr>
        <w:t>。</w:t>
      </w:r>
    </w:p>
    <w:p>
      <w:pPr>
        <w:tabs>
          <w:tab w:val="left" w:pos="5092"/>
        </w:tabs>
        <w:spacing w:line="401" w:lineRule="auto"/>
        <w:ind w:firstLine="822" w:firstLineChars="300"/>
        <w:rPr>
          <w:lang w:bidi="zh-CN"/>
        </w:rPr>
      </w:pPr>
      <w:r>
        <w:rPr>
          <w:spacing w:val="-3"/>
          <w:sz w:val="28"/>
        </w:rPr>
        <w:t>签字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272AB"/>
    <w:rsid w:val="6E5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right="193" w:hanging="2190"/>
      <w:outlineLvl w:val="0"/>
    </w:pPr>
    <w:rPr>
      <w:rFonts w:ascii="PMingLiU" w:hAnsi="PMingLiU" w:eastAsia="PMingLiU" w:cs="PMingLiU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SimSun" w:hAnsi="SimSun" w:eastAsia="SimSun" w:cs="SimSun"/>
      <w:kern w:val="0"/>
      <w:sz w:val="22"/>
      <w:lang w:val="zh-CN" w:bidi="zh-CN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2020-07-09T01:51:00Z</dcterms:created>
  <dc:creator>李晓燕</dc:creator>
  <cp:lastModifiedBy>李晓燕</cp:lastModifiedBy>
  <dcterms:modified xsi:type="dcterms:W3CDTF">2020-07-09T01:52:18Z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